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[校内磋商]东北师范大学生命科学学院实验室安全防火门采购成交结果公告</w:t>
      </w:r>
    </w:p>
    <w:p>
      <w:pPr>
        <w:pStyle w:val="2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窗体顶端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1.项目名称：东北师范大学生命科学学院实验室安全防火门采购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2.项目编号：SYZX2022-120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3.采购方式：校内磋商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spacing w:val="14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4.磋商公告发布日期：2022年</w:t>
      </w: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日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5.磋商时间：2022年</w:t>
      </w: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  <w:lang w:val="en-US" w:eastAsia="zh-CN"/>
        </w:rPr>
        <w:t>29</w:t>
      </w: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日9时</w:t>
      </w: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0分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>6.成交详情：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 xml:space="preserve">（1）成交供应商名称：朝阳区思亓电子产品经销处 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>（2）成交供应商联系地址：</w:t>
      </w:r>
      <w:r>
        <w:rPr>
          <w:rFonts w:hint="eastAsia" w:ascii="宋体" w:hAnsi="宋体" w:cs="宋体"/>
          <w:spacing w:val="15"/>
          <w:sz w:val="21"/>
          <w:szCs w:val="21"/>
          <w:shd w:val="clear" w:color="auto" w:fill="FFFFFF"/>
          <w:lang w:eastAsia="zh-CN"/>
        </w:rPr>
        <w:t>长春市朝阳区工农大路</w:t>
      </w:r>
      <w:r>
        <w:rPr>
          <w:rFonts w:hint="eastAsia" w:ascii="宋体" w:hAnsi="宋体" w:cs="宋体"/>
          <w:spacing w:val="15"/>
          <w:sz w:val="21"/>
          <w:szCs w:val="21"/>
          <w:shd w:val="clear" w:color="auto" w:fill="FFFFFF"/>
          <w:lang w:val="en-US" w:eastAsia="zh-CN"/>
        </w:rPr>
        <w:t>1035号宏亿数码广场1023号</w:t>
      </w: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 xml:space="preserve"> 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>（3）成交金额：680000.00元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>（4）主要成交标的基本概况：</w:t>
      </w:r>
    </w:p>
    <w:tbl>
      <w:tblPr>
        <w:tblStyle w:val="10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670"/>
        <w:gridCol w:w="988"/>
        <w:gridCol w:w="2088"/>
        <w:gridCol w:w="1000"/>
        <w:gridCol w:w="2103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58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主要成交标名称</w:t>
            </w:r>
          </w:p>
        </w:tc>
        <w:tc>
          <w:tcPr>
            <w:tcW w:w="988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品牌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规格型号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产地</w:t>
            </w:r>
          </w:p>
        </w:tc>
        <w:tc>
          <w:tcPr>
            <w:tcW w:w="2103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999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8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甲级钢制防火门单开门</w:t>
            </w:r>
          </w:p>
        </w:tc>
        <w:tc>
          <w:tcPr>
            <w:tcW w:w="988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pacing w:val="15"/>
                <w:sz w:val="21"/>
                <w:szCs w:val="21"/>
                <w:shd w:val="clear" w:color="auto" w:fill="FFFFFF"/>
                <w:lang w:eastAsia="zh-CN"/>
              </w:rPr>
              <w:t>白金龙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GFM-1124-D5A1.50（甲级）-1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任丘市</w:t>
            </w:r>
          </w:p>
        </w:tc>
        <w:tc>
          <w:tcPr>
            <w:tcW w:w="2103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任丘市祥龙消防设备有限公司</w:t>
            </w:r>
          </w:p>
        </w:tc>
        <w:tc>
          <w:tcPr>
            <w:tcW w:w="999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8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甲级钢制防火门对开门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15"/>
                <w:sz w:val="21"/>
                <w:szCs w:val="21"/>
                <w:shd w:val="clear" w:color="auto" w:fill="FFFFFF"/>
                <w:lang w:eastAsia="zh-CN"/>
              </w:rPr>
              <w:t>白金龙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GFM-1124-D5A1.50（甲级）-1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任丘市</w:t>
            </w:r>
          </w:p>
        </w:tc>
        <w:tc>
          <w:tcPr>
            <w:tcW w:w="2103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任丘市祥龙消防设备有限公司</w:t>
            </w:r>
          </w:p>
        </w:tc>
        <w:tc>
          <w:tcPr>
            <w:tcW w:w="999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8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甲级钢制防火门特制门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15"/>
                <w:sz w:val="21"/>
                <w:szCs w:val="21"/>
                <w:shd w:val="clear" w:color="auto" w:fill="FFFFFF"/>
                <w:lang w:eastAsia="zh-CN"/>
              </w:rPr>
              <w:t>白金龙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GFM-1124-D5A1.50（甲级）-1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任丘市</w:t>
            </w:r>
          </w:p>
        </w:tc>
        <w:tc>
          <w:tcPr>
            <w:tcW w:w="2103" w:type="dxa"/>
            <w:vAlign w:val="center"/>
          </w:tcPr>
          <w:p>
            <w:pPr>
              <w:pStyle w:val="9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任丘市祥龙消防设备有限公司</w:t>
            </w:r>
          </w:p>
        </w:tc>
        <w:tc>
          <w:tcPr>
            <w:tcW w:w="999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套</w:t>
            </w:r>
          </w:p>
        </w:tc>
      </w:tr>
    </w:tbl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>(5)供货期：</w:t>
      </w:r>
      <w:r>
        <w:rPr>
          <w:rFonts w:hint="eastAsia" w:ascii="宋体" w:hAnsi="宋体" w:eastAsia="宋体" w:cs="宋体"/>
          <w:spacing w:val="14"/>
          <w:sz w:val="21"/>
          <w:szCs w:val="21"/>
        </w:rPr>
        <w:t>2022年8月20日前完成交付、安装及调试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>(6)质保期：</w:t>
      </w:r>
      <w:r>
        <w:rPr>
          <w:rFonts w:hint="eastAsia" w:ascii="宋体" w:hAnsi="宋体" w:eastAsia="宋体" w:cs="宋体"/>
          <w:spacing w:val="14"/>
          <w:kern w:val="2"/>
          <w:sz w:val="21"/>
          <w:szCs w:val="21"/>
        </w:rPr>
        <w:t>验收合格通过之日起</w:t>
      </w:r>
      <w:r>
        <w:rPr>
          <w:rFonts w:hint="eastAsia" w:ascii="宋体" w:hAnsi="宋体" w:cs="宋体"/>
          <w:spacing w:val="14"/>
          <w:kern w:val="2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pacing w:val="14"/>
          <w:kern w:val="2"/>
          <w:sz w:val="21"/>
          <w:szCs w:val="21"/>
        </w:rPr>
        <w:t>年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>7.磋商小组成员名单：曲蛟（自选）</w:t>
      </w: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  <w:lang w:val="en-US" w:eastAsia="zh-CN"/>
        </w:rPr>
        <w:t>、</w:t>
      </w: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>李莉莎（自选）、周瀛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8.联系方式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采购人：东北师范大学</w:t>
      </w:r>
      <w:bookmarkStart w:id="0" w:name="_GoBack"/>
      <w:bookmarkEnd w:id="0"/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地 址：吉林省长春市人民大街5268号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联系人：陈老师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联系电话：18686631001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技术联系人：董老师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联系电话：13504462837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采购代理机构：吉林省晟裕工程咨询有限公司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地址：长春市春城大街789号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联系人：胡丹贺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联系电话：0431-81727843、81759572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9.公告期限</w:t>
      </w:r>
    </w:p>
    <w:p>
      <w:pPr>
        <w:pStyle w:val="9"/>
        <w:widowControl/>
        <w:spacing w:before="0" w:beforeAutospacing="0" w:after="0" w:afterAutospacing="0" w:line="312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15"/>
          <w:sz w:val="21"/>
          <w:szCs w:val="21"/>
          <w:shd w:val="clear" w:color="auto" w:fill="FFFFFF"/>
        </w:rPr>
        <w:t>本公告自发布之日起公告期限为1个工作日。</w:t>
      </w:r>
    </w:p>
    <w:sectPr>
      <w:pgSz w:w="11906" w:h="16838"/>
      <w:pgMar w:top="850" w:right="1486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QyZjFiYmI5ODgxNWRkMGFlMjZmZGIwNjNhMjkifQ=="/>
  </w:docVars>
  <w:rsids>
    <w:rsidRoot w:val="00652140"/>
    <w:rsid w:val="00074FDD"/>
    <w:rsid w:val="0019431A"/>
    <w:rsid w:val="003F1B61"/>
    <w:rsid w:val="004C77F6"/>
    <w:rsid w:val="004F1528"/>
    <w:rsid w:val="005E7C55"/>
    <w:rsid w:val="00652140"/>
    <w:rsid w:val="00653600"/>
    <w:rsid w:val="006665A0"/>
    <w:rsid w:val="006C6CAE"/>
    <w:rsid w:val="009144B8"/>
    <w:rsid w:val="009446E5"/>
    <w:rsid w:val="009C7927"/>
    <w:rsid w:val="00A84932"/>
    <w:rsid w:val="00AA4B0F"/>
    <w:rsid w:val="00BE6935"/>
    <w:rsid w:val="00C32045"/>
    <w:rsid w:val="00C47811"/>
    <w:rsid w:val="00CD7DBB"/>
    <w:rsid w:val="00D22043"/>
    <w:rsid w:val="00DB736D"/>
    <w:rsid w:val="00F70785"/>
    <w:rsid w:val="0109706F"/>
    <w:rsid w:val="03031D81"/>
    <w:rsid w:val="04954889"/>
    <w:rsid w:val="062748E0"/>
    <w:rsid w:val="0905621A"/>
    <w:rsid w:val="0CD62CE2"/>
    <w:rsid w:val="0D1D6333"/>
    <w:rsid w:val="0EA7500D"/>
    <w:rsid w:val="0EF35A04"/>
    <w:rsid w:val="0EF55D52"/>
    <w:rsid w:val="0FAA7D59"/>
    <w:rsid w:val="14E44099"/>
    <w:rsid w:val="16D50DB5"/>
    <w:rsid w:val="17C56DEF"/>
    <w:rsid w:val="18667E9E"/>
    <w:rsid w:val="19170EE7"/>
    <w:rsid w:val="1C30546D"/>
    <w:rsid w:val="1D8B00C9"/>
    <w:rsid w:val="1DDD079F"/>
    <w:rsid w:val="1EC272A2"/>
    <w:rsid w:val="254D2FD8"/>
    <w:rsid w:val="257E7CE2"/>
    <w:rsid w:val="26FD2800"/>
    <w:rsid w:val="2C3C133A"/>
    <w:rsid w:val="2C6009A9"/>
    <w:rsid w:val="2D945A77"/>
    <w:rsid w:val="32827984"/>
    <w:rsid w:val="32BC69E3"/>
    <w:rsid w:val="340A0963"/>
    <w:rsid w:val="357968A5"/>
    <w:rsid w:val="38063105"/>
    <w:rsid w:val="39577472"/>
    <w:rsid w:val="3BA754F2"/>
    <w:rsid w:val="3D8A6929"/>
    <w:rsid w:val="3E704F26"/>
    <w:rsid w:val="407D3A2F"/>
    <w:rsid w:val="426D05D8"/>
    <w:rsid w:val="437F0261"/>
    <w:rsid w:val="43B54F55"/>
    <w:rsid w:val="4A32562B"/>
    <w:rsid w:val="4A4A0D21"/>
    <w:rsid w:val="4B0E2720"/>
    <w:rsid w:val="4EB74A77"/>
    <w:rsid w:val="50E77D5E"/>
    <w:rsid w:val="52570B24"/>
    <w:rsid w:val="53FA5F97"/>
    <w:rsid w:val="55ED53D6"/>
    <w:rsid w:val="58F2137E"/>
    <w:rsid w:val="5AB75C67"/>
    <w:rsid w:val="5E281D0C"/>
    <w:rsid w:val="60A91AC0"/>
    <w:rsid w:val="62D105DF"/>
    <w:rsid w:val="67C90D29"/>
    <w:rsid w:val="68955991"/>
    <w:rsid w:val="68F16F2C"/>
    <w:rsid w:val="69AE6CC7"/>
    <w:rsid w:val="6B7C5D27"/>
    <w:rsid w:val="6C8F009D"/>
    <w:rsid w:val="6EEE4BFD"/>
    <w:rsid w:val="70406281"/>
    <w:rsid w:val="71E45E98"/>
    <w:rsid w:val="72062DFE"/>
    <w:rsid w:val="76167961"/>
    <w:rsid w:val="76675310"/>
    <w:rsid w:val="77F16AF2"/>
    <w:rsid w:val="7A0A6D87"/>
    <w:rsid w:val="7C0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sz w:val="32"/>
    </w:rPr>
  </w:style>
  <w:style w:type="paragraph" w:customStyle="1" w:styleId="4">
    <w:name w:val="目录 61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Body Text 3"/>
    <w:basedOn w:val="1"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</w:style>
  <w:style w:type="character" w:styleId="14">
    <w:name w:val="FollowedHyperlink"/>
    <w:qFormat/>
    <w:uiPriority w:val="0"/>
    <w:rPr>
      <w:color w:val="0C64C9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qFormat/>
    <w:uiPriority w:val="0"/>
  </w:style>
  <w:style w:type="character" w:styleId="17">
    <w:name w:val="HTML Acronym"/>
    <w:basedOn w:val="12"/>
    <w:qFormat/>
    <w:uiPriority w:val="0"/>
  </w:style>
  <w:style w:type="character" w:styleId="18">
    <w:name w:val="HTML Variable"/>
    <w:basedOn w:val="12"/>
    <w:qFormat/>
    <w:uiPriority w:val="0"/>
  </w:style>
  <w:style w:type="character" w:styleId="19">
    <w:name w:val="Hyperlink"/>
    <w:qFormat/>
    <w:uiPriority w:val="0"/>
    <w:rPr>
      <w:color w:val="0C64C9"/>
      <w:u w:val="none"/>
    </w:rPr>
  </w:style>
  <w:style w:type="character" w:styleId="20">
    <w:name w:val="HTML Code"/>
    <w:basedOn w:val="12"/>
    <w:qFormat/>
    <w:uiPriority w:val="0"/>
    <w:rPr>
      <w:rFonts w:ascii="Courier New" w:hAnsi="Courier New"/>
      <w:sz w:val="20"/>
    </w:rPr>
  </w:style>
  <w:style w:type="character" w:styleId="21">
    <w:name w:val="HTML Cite"/>
    <w:basedOn w:val="12"/>
    <w:qFormat/>
    <w:uiPriority w:val="0"/>
  </w:style>
  <w:style w:type="character" w:customStyle="1" w:styleId="22">
    <w:name w:val="批注框文本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3">
    <w:name w:val="页脚 字符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页眉 字符"/>
    <w:link w:val="8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5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customStyle="1" w:styleId="28">
    <w:name w:val="hover4"/>
    <w:basedOn w:val="12"/>
    <w:qFormat/>
    <w:uiPriority w:val="0"/>
    <w:rPr>
      <w:color w:val="0063BA"/>
    </w:rPr>
  </w:style>
  <w:style w:type="character" w:customStyle="1" w:styleId="29">
    <w:name w:val="margin_right202"/>
    <w:basedOn w:val="12"/>
    <w:qFormat/>
    <w:uiPriority w:val="0"/>
  </w:style>
  <w:style w:type="character" w:customStyle="1" w:styleId="30">
    <w:name w:val="active6"/>
    <w:basedOn w:val="12"/>
    <w:qFormat/>
    <w:uiPriority w:val="0"/>
    <w:rPr>
      <w:color w:val="FFFFFF"/>
      <w:shd w:val="clear" w:fill="E22323"/>
    </w:rPr>
  </w:style>
  <w:style w:type="character" w:customStyle="1" w:styleId="31">
    <w:name w:val="before"/>
    <w:basedOn w:val="12"/>
    <w:qFormat/>
    <w:uiPriority w:val="0"/>
    <w:rPr>
      <w:shd w:val="clear" w:fill="E2232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418</Words>
  <Characters>502</Characters>
  <Lines>5</Lines>
  <Paragraphs>1</Paragraphs>
  <TotalTime>0</TotalTime>
  <ScaleCrop>false</ScaleCrop>
  <LinksUpToDate>false</LinksUpToDate>
  <CharactersWithSpaces>505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2021-05-25T08:35:00Z</dcterms:created>
  <dc:creator>Administrator</dc:creator>
  <cp:lastModifiedBy>Administrator</cp:lastModifiedBy>
  <cp:lastPrinted>2022-06-13T02:59:00Z</cp:lastPrinted>
  <dcterms:modified xsi:type="dcterms:W3CDTF">2022-07-29T03:27:35Z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78642E3E458A49A6B81952A47BD95570</vt:lpwstr>
  </property>
</Properties>
</file>